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E1E" w:rsidRPr="00B95E58" w:rsidRDefault="006D1E1E" w:rsidP="006D1E1E">
      <w:pPr>
        <w:keepNext/>
        <w:keepLines/>
        <w:suppressAutoHyphens/>
        <w:spacing w:before="540" w:after="60" w:line="280" w:lineRule="atLeast"/>
        <w:jc w:val="both"/>
        <w:outlineLvl w:val="2"/>
        <w:rPr>
          <w:rFonts w:ascii="Arial" w:eastAsia="Times New Roman" w:hAnsi="Arial" w:cs="Arial"/>
          <w:b/>
          <w:sz w:val="24"/>
          <w:szCs w:val="24"/>
          <w:lang w:val="ro-RO" w:eastAsia="en-GB"/>
        </w:rPr>
      </w:pPr>
      <w:bookmarkStart w:id="0" w:name="_GoBack"/>
      <w:bookmarkEnd w:id="0"/>
    </w:p>
    <w:p w:rsidR="006D1E1E" w:rsidRPr="00884AC2" w:rsidRDefault="006D1E1E" w:rsidP="006D1E1E">
      <w:pPr>
        <w:keepNext/>
        <w:keepLines/>
        <w:suppressAutoHyphens/>
        <w:spacing w:before="240" w:after="60" w:line="280" w:lineRule="atLeast"/>
        <w:jc w:val="both"/>
        <w:outlineLvl w:val="3"/>
        <w:rPr>
          <w:rFonts w:ascii="Arial" w:eastAsia="Times New Roman" w:hAnsi="Arial" w:cs="Arial"/>
          <w:b/>
          <w:sz w:val="24"/>
          <w:szCs w:val="24"/>
          <w:lang w:val="ro-RO" w:eastAsia="en-GB"/>
        </w:rPr>
      </w:pPr>
      <w:bookmarkStart w:id="1" w:name="_Toc395597977"/>
      <w:r w:rsidRPr="00884AC2">
        <w:rPr>
          <w:rFonts w:ascii="Arial" w:eastAsia="Times New Roman" w:hAnsi="Arial" w:cs="Arial"/>
          <w:b/>
          <w:sz w:val="24"/>
          <w:szCs w:val="24"/>
          <w:lang w:val="ro-RO" w:eastAsia="en-GB"/>
        </w:rPr>
        <w:t>Anexa 5.1 – Cerinţe standard pentru mijloace de transport</w:t>
      </w:r>
      <w:bookmarkEnd w:id="1"/>
      <w:r w:rsidRPr="00884AC2">
        <w:rPr>
          <w:rFonts w:ascii="Arial" w:eastAsia="Times New Roman" w:hAnsi="Arial" w:cs="Arial"/>
          <w:b/>
          <w:sz w:val="24"/>
          <w:szCs w:val="24"/>
          <w:lang w:val="ro-RO" w:eastAsia="en-GB"/>
        </w:rPr>
        <w:t xml:space="preserve"> </w:t>
      </w:r>
    </w:p>
    <w:p w:rsidR="006D1E1E" w:rsidRPr="00B95E58" w:rsidRDefault="006D1E1E" w:rsidP="006D1E1E">
      <w:pPr>
        <w:spacing w:after="0" w:line="240" w:lineRule="auto"/>
        <w:jc w:val="both"/>
        <w:rPr>
          <w:rFonts w:ascii="Arial" w:eastAsia="Times New Roman" w:hAnsi="Arial" w:cs="Arial"/>
          <w:sz w:val="24"/>
          <w:szCs w:val="24"/>
          <w:lang w:val="ro-RO" w:eastAsia="en-GB"/>
        </w:rPr>
      </w:pPr>
    </w:p>
    <w:p w:rsidR="006D1E1E" w:rsidRPr="00B95E58" w:rsidRDefault="006D1E1E" w:rsidP="006D1E1E">
      <w:pPr>
        <w:spacing w:after="0" w:line="240" w:lineRule="auto"/>
        <w:jc w:val="both"/>
        <w:rPr>
          <w:rFonts w:ascii="Arial" w:eastAsia="Times New Roman" w:hAnsi="Arial" w:cs="Arial"/>
          <w:b/>
          <w:sz w:val="24"/>
          <w:szCs w:val="24"/>
          <w:lang w:val="ro-RO" w:eastAsia="en-GB"/>
        </w:rPr>
      </w:pPr>
      <w:r w:rsidRPr="00B95E58">
        <w:rPr>
          <w:rFonts w:ascii="Arial" w:eastAsia="Times New Roman" w:hAnsi="Arial" w:cs="Arial"/>
          <w:b/>
          <w:sz w:val="24"/>
          <w:szCs w:val="24"/>
          <w:lang w:val="ro-RO" w:eastAsia="en-GB"/>
        </w:rPr>
        <w:t>Principii Generale</w:t>
      </w:r>
    </w:p>
    <w:p w:rsidR="006D1E1E" w:rsidRPr="00B95E58" w:rsidRDefault="006D1E1E" w:rsidP="006D1E1E">
      <w:pPr>
        <w:spacing w:after="0" w:line="240" w:lineRule="auto"/>
        <w:jc w:val="both"/>
        <w:rPr>
          <w:rFonts w:ascii="Arial" w:eastAsia="Times New Roman" w:hAnsi="Arial" w:cs="Arial"/>
          <w:sz w:val="24"/>
          <w:szCs w:val="24"/>
          <w:lang w:val="ro-RO" w:eastAsia="en-GB"/>
        </w:rPr>
      </w:pPr>
      <w:r w:rsidRPr="00B95E58">
        <w:rPr>
          <w:rFonts w:ascii="Arial" w:eastAsia="Times New Roman" w:hAnsi="Arial" w:cs="Arial"/>
          <w:sz w:val="24"/>
          <w:szCs w:val="24"/>
          <w:lang w:val="ro-RO" w:eastAsia="en-GB"/>
        </w:rPr>
        <w:t xml:space="preserve">Principalul obiectiv al prezentei Anexe este să stabilească cerinţele comune specifice aferente vehiculelor de transport care vor fi utilizate pentru prestarea Serviciilor de Transport.  </w:t>
      </w:r>
    </w:p>
    <w:p w:rsidR="006D1E1E" w:rsidRPr="00B95E58" w:rsidRDefault="006D1E1E" w:rsidP="006D1E1E">
      <w:pPr>
        <w:spacing w:after="0" w:line="240" w:lineRule="auto"/>
        <w:jc w:val="both"/>
        <w:rPr>
          <w:rFonts w:ascii="Arial" w:eastAsia="Times New Roman" w:hAnsi="Arial" w:cs="Arial"/>
          <w:sz w:val="24"/>
          <w:szCs w:val="24"/>
          <w:lang w:val="ro-RO" w:eastAsia="en-GB"/>
        </w:rPr>
      </w:pPr>
      <w:r w:rsidRPr="00B95E58">
        <w:rPr>
          <w:rFonts w:ascii="Arial" w:eastAsia="Times New Roman" w:hAnsi="Arial" w:cs="Arial"/>
          <w:sz w:val="24"/>
          <w:szCs w:val="24"/>
          <w:lang w:val="ro-RO" w:eastAsia="en-GB"/>
        </w:rPr>
        <w:t xml:space="preserve">Toate Mijloacele de Transport care vor fi utilizate la prestarea Serviciilor de Transport trebuie să fie conforme cerinţelor obligatorii stabilite pentru respectivele Mijloace de Transport în ceea ce priveşte “tipul” şi “categoria”. Conformitatea Mijloacelor de Transport cu cerinţele standard va fi verificată pe baza documentelor emise de autorităţile competente.   </w:t>
      </w:r>
    </w:p>
    <w:p w:rsidR="006D1E1E" w:rsidRPr="00B95E58" w:rsidRDefault="006D1E1E" w:rsidP="006D1E1E">
      <w:pPr>
        <w:spacing w:after="0" w:line="240" w:lineRule="auto"/>
        <w:jc w:val="both"/>
        <w:rPr>
          <w:rFonts w:ascii="Arial" w:eastAsia="Times New Roman" w:hAnsi="Arial" w:cs="Arial"/>
          <w:sz w:val="24"/>
          <w:szCs w:val="24"/>
          <w:lang w:val="ro-RO" w:eastAsia="en-GB"/>
        </w:rPr>
      </w:pPr>
      <w:r w:rsidRPr="00B95E58">
        <w:rPr>
          <w:rFonts w:ascii="Arial" w:eastAsia="Times New Roman" w:hAnsi="Arial" w:cs="Arial"/>
          <w:sz w:val="24"/>
          <w:szCs w:val="24"/>
          <w:lang w:val="ro-RO" w:eastAsia="en-GB"/>
        </w:rPr>
        <w:t xml:space="preserve">Pentru a asigura protecţia mediului, emisiile poluante de noxe ale Mijloacelor de Transport utilizate la prestarea Serviciilor de Transport trebuie să fie în limitele stabilite de către lege pentru tipurile respective de motoare şi carburanţi. </w:t>
      </w:r>
    </w:p>
    <w:p w:rsidR="006D1E1E" w:rsidRPr="00B95E58" w:rsidRDefault="006D1E1E" w:rsidP="006D1E1E">
      <w:pPr>
        <w:spacing w:after="0" w:line="240" w:lineRule="auto"/>
        <w:jc w:val="both"/>
        <w:rPr>
          <w:rFonts w:ascii="Arial" w:eastAsia="Times New Roman" w:hAnsi="Arial" w:cs="Arial"/>
          <w:sz w:val="24"/>
          <w:szCs w:val="24"/>
          <w:lang w:val="ro-RO" w:eastAsia="en-GB"/>
        </w:rPr>
      </w:pPr>
      <w:r w:rsidRPr="00B95E58">
        <w:rPr>
          <w:rFonts w:ascii="Arial" w:eastAsia="Times New Roman" w:hAnsi="Arial" w:cs="Arial"/>
          <w:sz w:val="24"/>
          <w:szCs w:val="24"/>
          <w:lang w:val="ro-RO" w:eastAsia="en-GB"/>
        </w:rPr>
        <w:t xml:space="preserve">Cerinţele tehnice pentru Mijloacele de Transport prezentate în această anexă vor fi actualizate automat în situaţia apariţiei unor noi reglementări. În această situaţie, Părţile vor actualiza prezenta Anexă incluzând cerinţele tehnice noi stabilite prin lege.  </w:t>
      </w:r>
    </w:p>
    <w:p w:rsidR="006D1E1E" w:rsidRPr="00B95E58" w:rsidRDefault="006D1E1E" w:rsidP="006D1E1E">
      <w:pPr>
        <w:spacing w:after="0" w:line="240" w:lineRule="auto"/>
        <w:jc w:val="both"/>
        <w:rPr>
          <w:rFonts w:ascii="Arial" w:eastAsia="Times New Roman" w:hAnsi="Arial" w:cs="Arial"/>
          <w:sz w:val="24"/>
          <w:szCs w:val="24"/>
          <w:lang w:val="ro-RO" w:eastAsia="en-GB"/>
        </w:rPr>
      </w:pPr>
    </w:p>
    <w:p w:rsidR="006D1E1E" w:rsidRPr="00B95E58" w:rsidRDefault="006D1E1E" w:rsidP="006D1E1E">
      <w:pPr>
        <w:spacing w:after="0" w:line="240" w:lineRule="auto"/>
        <w:jc w:val="both"/>
        <w:rPr>
          <w:rFonts w:ascii="Arial" w:eastAsia="Times New Roman" w:hAnsi="Arial" w:cs="Arial"/>
          <w:b/>
          <w:sz w:val="24"/>
          <w:szCs w:val="24"/>
          <w:lang w:val="ro-RO" w:eastAsia="en-GB"/>
        </w:rPr>
      </w:pPr>
      <w:r w:rsidRPr="00B95E58">
        <w:rPr>
          <w:rFonts w:ascii="Arial" w:eastAsia="Times New Roman" w:hAnsi="Arial" w:cs="Arial"/>
          <w:b/>
          <w:sz w:val="24"/>
          <w:szCs w:val="24"/>
          <w:lang w:val="ro-RO" w:eastAsia="en-GB"/>
        </w:rPr>
        <w:t xml:space="preserve">Cerinte Standard pentru Autobuze/Tramvaie </w:t>
      </w:r>
    </w:p>
    <w:p w:rsidR="006D1E1E" w:rsidRPr="00B95E58" w:rsidRDefault="006D1E1E" w:rsidP="006D1E1E">
      <w:pPr>
        <w:spacing w:after="0" w:line="240" w:lineRule="auto"/>
        <w:jc w:val="both"/>
        <w:rPr>
          <w:rFonts w:ascii="Arial" w:eastAsia="Times New Roman" w:hAnsi="Arial" w:cs="Arial"/>
          <w:b/>
          <w:sz w:val="24"/>
          <w:szCs w:val="24"/>
          <w:lang w:val="ro-RO" w:eastAsia="en-GB"/>
        </w:rPr>
      </w:pPr>
      <w:r w:rsidRPr="00B95E58">
        <w:rPr>
          <w:rFonts w:ascii="Arial" w:eastAsia="Times New Roman" w:hAnsi="Arial" w:cs="Arial"/>
          <w:b/>
          <w:sz w:val="24"/>
          <w:szCs w:val="24"/>
          <w:lang w:val="ro-RO" w:eastAsia="en-GB"/>
        </w:rPr>
        <w:t>General</w:t>
      </w:r>
    </w:p>
    <w:p w:rsidR="006D1E1E" w:rsidRPr="00884AC2" w:rsidRDefault="006D1E1E" w:rsidP="006D1E1E">
      <w:pPr>
        <w:numPr>
          <w:ilvl w:val="0"/>
          <w:numId w:val="1"/>
        </w:numPr>
        <w:spacing w:after="120" w:line="240" w:lineRule="auto"/>
        <w:jc w:val="both"/>
        <w:rPr>
          <w:rFonts w:ascii="Arial" w:eastAsia="Calibri" w:hAnsi="Arial" w:cs="Arial"/>
          <w:sz w:val="24"/>
          <w:szCs w:val="24"/>
          <w:lang w:val="ro-RO"/>
        </w:rPr>
      </w:pPr>
      <w:r w:rsidRPr="00884AC2">
        <w:rPr>
          <w:rFonts w:ascii="Arial" w:eastAsia="Calibri" w:hAnsi="Arial" w:cs="Arial"/>
          <w:sz w:val="24"/>
          <w:szCs w:val="24"/>
          <w:lang w:val="ro-RO"/>
        </w:rPr>
        <w:t xml:space="preserve">Conditiile interioare si exterioare ale mijloacelor de transport prin care se presteaza servicii in temeiul prezentului Contract trebuie sa fie permanent in concordanta cu cerintele stabilite de legislatie.  </w:t>
      </w:r>
    </w:p>
    <w:p w:rsidR="006D1E1E" w:rsidRPr="00884AC2" w:rsidRDefault="006D1E1E" w:rsidP="006D1E1E">
      <w:pPr>
        <w:numPr>
          <w:ilvl w:val="0"/>
          <w:numId w:val="1"/>
        </w:numPr>
        <w:spacing w:after="120" w:line="240" w:lineRule="auto"/>
        <w:jc w:val="both"/>
        <w:rPr>
          <w:rFonts w:ascii="Arial" w:eastAsia="Calibri" w:hAnsi="Arial" w:cs="Arial"/>
          <w:sz w:val="24"/>
          <w:szCs w:val="24"/>
          <w:lang w:val="ro-RO"/>
        </w:rPr>
      </w:pPr>
      <w:r w:rsidRPr="00884AC2">
        <w:rPr>
          <w:rFonts w:ascii="Arial" w:eastAsia="Calibri" w:hAnsi="Arial" w:cs="Arial"/>
          <w:sz w:val="24"/>
          <w:szCs w:val="24"/>
          <w:lang w:val="ro-RO"/>
        </w:rPr>
        <w:t xml:space="preserve">Toate dispozitivele si fiecare dintre acestea care sunt instalate in mijloacele de transport trebuie sa fie pastrate si reparate astfel incat toate vehiculele sa poata fi utilizate in permanenta.   </w:t>
      </w:r>
    </w:p>
    <w:p w:rsidR="006D1E1E" w:rsidRPr="00884AC2" w:rsidRDefault="006D1E1E" w:rsidP="006D1E1E">
      <w:pPr>
        <w:numPr>
          <w:ilvl w:val="0"/>
          <w:numId w:val="1"/>
        </w:numPr>
        <w:spacing w:after="120" w:line="240" w:lineRule="auto"/>
        <w:jc w:val="both"/>
        <w:rPr>
          <w:rFonts w:ascii="Arial" w:eastAsia="Calibri" w:hAnsi="Arial" w:cs="Arial"/>
          <w:sz w:val="24"/>
          <w:szCs w:val="24"/>
          <w:lang w:val="ro-RO"/>
        </w:rPr>
      </w:pPr>
      <w:r w:rsidRPr="00884AC2">
        <w:rPr>
          <w:rFonts w:ascii="Arial" w:eastAsia="Calibri" w:hAnsi="Arial" w:cs="Arial"/>
          <w:sz w:val="24"/>
          <w:szCs w:val="24"/>
          <w:lang w:val="ro-RO"/>
        </w:rPr>
        <w:t xml:space="preserve">Fiecare mijloc de transport trebuie sa aiba cel putin un validator electronic pentru fiecare usa și alte echipamente îmbarcate aferente sistemului de taxare integrat.  </w:t>
      </w:r>
    </w:p>
    <w:p w:rsidR="006D1E1E" w:rsidRPr="00884AC2" w:rsidRDefault="006D1E1E" w:rsidP="006D1E1E">
      <w:pPr>
        <w:numPr>
          <w:ilvl w:val="0"/>
          <w:numId w:val="1"/>
        </w:numPr>
        <w:spacing w:after="120" w:line="240" w:lineRule="auto"/>
        <w:jc w:val="both"/>
        <w:rPr>
          <w:rFonts w:ascii="Arial" w:eastAsia="Calibri" w:hAnsi="Arial" w:cs="Arial"/>
          <w:sz w:val="24"/>
          <w:szCs w:val="24"/>
          <w:lang w:val="ro-RO"/>
        </w:rPr>
      </w:pPr>
      <w:r w:rsidRPr="00884AC2">
        <w:rPr>
          <w:rFonts w:ascii="Arial" w:eastAsia="Calibri" w:hAnsi="Arial" w:cs="Arial"/>
          <w:sz w:val="24"/>
          <w:szCs w:val="24"/>
          <w:lang w:val="ro-RO"/>
        </w:rPr>
        <w:t xml:space="preserve">Operatorul va avea dreptul ca, dupa cum hotaraste, sa amenajeze zone publicitare atat in interiorul cat si in exteriorul autobuzelor. Publicitatea nu va afecta vizibilitatea sau lizibilitatea numerelor traseelor, semnele cu destinatia, logo-ul Societatii nu va acoperi nicio fereastra daca acesta nu permite vizibilitatea spre exterior.    </w:t>
      </w:r>
    </w:p>
    <w:p w:rsidR="006D1E1E" w:rsidRPr="00884AC2" w:rsidRDefault="006D1E1E" w:rsidP="006D1E1E">
      <w:pPr>
        <w:numPr>
          <w:ilvl w:val="0"/>
          <w:numId w:val="1"/>
        </w:numPr>
        <w:spacing w:after="120" w:line="240" w:lineRule="auto"/>
        <w:jc w:val="both"/>
        <w:rPr>
          <w:rFonts w:ascii="Arial" w:eastAsia="Calibri" w:hAnsi="Arial" w:cs="Arial"/>
          <w:sz w:val="24"/>
          <w:szCs w:val="24"/>
          <w:lang w:val="ro-RO"/>
        </w:rPr>
      </w:pPr>
      <w:r w:rsidRPr="00884AC2">
        <w:rPr>
          <w:rFonts w:ascii="Arial" w:eastAsia="Calibri" w:hAnsi="Arial" w:cs="Arial"/>
          <w:sz w:val="24"/>
          <w:szCs w:val="24"/>
          <w:lang w:val="ro-RO"/>
        </w:rPr>
        <w:t xml:space="preserve">Inainte de plecarea pe traseu, vehiculele vor fi supuse unui control pentru a se asigura ca sunt curate in vederea utilizarii de catre pasageri, si nu au suprafete alunecoase, deteriorate sau periculoase, inclusiv scaunele si armaturile vehiculelor. </w:t>
      </w:r>
    </w:p>
    <w:p w:rsidR="006D1E1E" w:rsidRPr="00884AC2" w:rsidRDefault="006D1E1E" w:rsidP="006D1E1E">
      <w:pPr>
        <w:numPr>
          <w:ilvl w:val="0"/>
          <w:numId w:val="1"/>
        </w:numPr>
        <w:spacing w:after="120" w:line="240" w:lineRule="auto"/>
        <w:jc w:val="both"/>
        <w:rPr>
          <w:rFonts w:ascii="Arial" w:eastAsia="Calibri" w:hAnsi="Arial" w:cs="Arial"/>
          <w:sz w:val="24"/>
          <w:szCs w:val="24"/>
          <w:lang w:val="ro-RO"/>
        </w:rPr>
      </w:pPr>
      <w:r w:rsidRPr="00884AC2">
        <w:rPr>
          <w:rFonts w:ascii="Arial" w:eastAsia="Calibri" w:hAnsi="Arial" w:cs="Arial"/>
          <w:sz w:val="24"/>
          <w:szCs w:val="24"/>
          <w:lang w:val="ro-RO"/>
        </w:rPr>
        <w:t xml:space="preserve">In fiecare zi, inainte de plecarea pe traseu, se va asigura ca scaunele pentru pasageri nu sunt avariate, defecte sau deteriorate in orice alt mod. </w:t>
      </w:r>
    </w:p>
    <w:p w:rsidR="006D1E1E" w:rsidRPr="00884AC2" w:rsidRDefault="006D1E1E" w:rsidP="006D1E1E">
      <w:pPr>
        <w:spacing w:after="0" w:line="240" w:lineRule="auto"/>
        <w:jc w:val="both"/>
        <w:rPr>
          <w:rFonts w:ascii="Arial" w:eastAsia="Times New Roman" w:hAnsi="Arial" w:cs="Arial"/>
          <w:sz w:val="24"/>
          <w:szCs w:val="24"/>
          <w:lang w:val="ro-RO" w:eastAsia="en-GB"/>
        </w:rPr>
      </w:pPr>
    </w:p>
    <w:p w:rsidR="006D1E1E" w:rsidRPr="00B95E58" w:rsidRDefault="006D1E1E" w:rsidP="006D1E1E">
      <w:pPr>
        <w:spacing w:after="0" w:line="240" w:lineRule="auto"/>
        <w:jc w:val="both"/>
        <w:rPr>
          <w:rFonts w:ascii="Arial" w:eastAsia="Times New Roman" w:hAnsi="Arial" w:cs="Arial"/>
          <w:b/>
          <w:sz w:val="24"/>
          <w:szCs w:val="24"/>
          <w:lang w:val="ro-RO" w:eastAsia="en-GB"/>
        </w:rPr>
      </w:pPr>
      <w:r w:rsidRPr="00B95E58">
        <w:rPr>
          <w:rFonts w:ascii="Arial" w:eastAsia="Times New Roman" w:hAnsi="Arial" w:cs="Arial"/>
          <w:b/>
          <w:sz w:val="24"/>
          <w:szCs w:val="24"/>
          <w:lang w:val="ro-RO" w:eastAsia="en-GB"/>
        </w:rPr>
        <w:lastRenderedPageBreak/>
        <w:t xml:space="preserve">Cerinte pentru Autobuze/Tramvaie </w:t>
      </w:r>
    </w:p>
    <w:p w:rsidR="006D1E1E" w:rsidRPr="00B95E58" w:rsidRDefault="006D1E1E" w:rsidP="006D1E1E">
      <w:pPr>
        <w:spacing w:after="0" w:line="240" w:lineRule="auto"/>
        <w:jc w:val="both"/>
        <w:rPr>
          <w:rFonts w:ascii="Arial" w:eastAsia="Times New Roman" w:hAnsi="Arial" w:cs="Arial"/>
          <w:sz w:val="24"/>
          <w:szCs w:val="24"/>
          <w:lang w:val="ro-RO" w:eastAsia="en-GB"/>
        </w:rPr>
      </w:pPr>
      <w:r w:rsidRPr="00B95E58">
        <w:rPr>
          <w:rFonts w:ascii="Arial" w:eastAsia="Times New Roman" w:hAnsi="Arial" w:cs="Arial"/>
          <w:sz w:val="24"/>
          <w:szCs w:val="24"/>
          <w:lang w:val="ro-RO" w:eastAsia="en-GB"/>
        </w:rPr>
        <w:t>Autobuzele/troleibuzele/tramvaiele in exploatare vor indeplini cerintele tehnice obligatorii cu privire la siguranta si protectia mediului stipulate in legislatia in vigoare, precum și cerințele tehnice cu privire la compatibilitatea cu sistemul de taxare integrat.</w:t>
      </w:r>
    </w:p>
    <w:p w:rsidR="006D1E1E" w:rsidRPr="00B95E58" w:rsidRDefault="006D1E1E" w:rsidP="006D1E1E">
      <w:pPr>
        <w:spacing w:after="0" w:line="240" w:lineRule="auto"/>
        <w:jc w:val="both"/>
        <w:rPr>
          <w:rFonts w:ascii="Arial" w:eastAsia="Times New Roman" w:hAnsi="Arial" w:cs="Arial"/>
          <w:sz w:val="24"/>
          <w:szCs w:val="24"/>
          <w:lang w:val="ro-RO" w:eastAsia="en-GB"/>
        </w:rPr>
      </w:pPr>
      <w:r w:rsidRPr="00B95E58">
        <w:rPr>
          <w:rFonts w:ascii="Arial" w:eastAsia="Times New Roman" w:hAnsi="Arial" w:cs="Arial"/>
          <w:sz w:val="24"/>
          <w:szCs w:val="24"/>
          <w:lang w:val="ro-RO" w:eastAsia="en-GB"/>
        </w:rPr>
        <w:t xml:space="preserve">Autobuzele utilizate de către Operator la prestarea serviciului vor fi de tip autobuz urban, potrivit legislaţiei româneşti în vigoare. </w:t>
      </w:r>
    </w:p>
    <w:p w:rsidR="003A79D8" w:rsidRPr="00B95E58" w:rsidRDefault="004A08C3" w:rsidP="006D1E1E">
      <w:pPr>
        <w:jc w:val="both"/>
        <w:rPr>
          <w:rFonts w:ascii="Arial" w:hAnsi="Arial" w:cs="Arial"/>
        </w:rPr>
      </w:pPr>
    </w:p>
    <w:p w:rsidR="006D1E1E" w:rsidRPr="00B95E58" w:rsidRDefault="006D1E1E">
      <w:pPr>
        <w:jc w:val="both"/>
        <w:rPr>
          <w:rFonts w:ascii="Arial" w:hAnsi="Arial" w:cs="Arial"/>
        </w:rPr>
      </w:pPr>
    </w:p>
    <w:sectPr w:rsidR="006D1E1E" w:rsidRPr="00B9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F1EEC"/>
    <w:multiLevelType w:val="hybridMultilevel"/>
    <w:tmpl w:val="EDF0A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1E"/>
    <w:rsid w:val="001A5D86"/>
    <w:rsid w:val="004A08C3"/>
    <w:rsid w:val="00606D80"/>
    <w:rsid w:val="006D1E1E"/>
    <w:rsid w:val="00884AC2"/>
    <w:rsid w:val="00B9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0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zmo</dc:creator>
  <cp:keywords/>
  <dc:description/>
  <cp:lastModifiedBy>zmo</cp:lastModifiedBy>
  <cp:revision>4</cp:revision>
  <dcterms:created xsi:type="dcterms:W3CDTF">2018-08-30T12:08:00Z</dcterms:created>
  <dcterms:modified xsi:type="dcterms:W3CDTF">2025-03-04T08:50:00Z</dcterms:modified>
</cp:coreProperties>
</file>